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0025" w:rsidRDefault="00FF5E63">
      <w:pPr>
        <w:ind w:left="0"/>
        <w:jc w:val="left"/>
        <w:rPr>
          <w:b/>
          <w:bCs/>
          <w:color w:val="000000"/>
          <w:sz w:val="32"/>
          <w:szCs w:val="32"/>
        </w:rPr>
      </w:pPr>
      <w:r>
        <w:rPr>
          <w:b/>
          <w:bCs/>
          <w:color w:val="FF0000"/>
          <w:sz w:val="44"/>
          <w:szCs w:val="44"/>
        </w:rPr>
        <w:t xml:space="preserve">Stock C of E Primary School </w:t>
      </w:r>
    </w:p>
    <w:p w:rsidR="00130025" w:rsidRDefault="00FF5E63">
      <w:pPr>
        <w:ind w:left="0"/>
        <w:jc w:val="left"/>
        <w:rPr>
          <w:sz w:val="32"/>
          <w:szCs w:val="32"/>
        </w:rPr>
      </w:pPr>
      <w:r>
        <w:rPr>
          <w:sz w:val="32"/>
          <w:szCs w:val="32"/>
        </w:rPr>
        <w:t xml:space="preserve">Year </w:t>
      </w:r>
      <w:r w:rsidR="003642E7">
        <w:rPr>
          <w:sz w:val="32"/>
          <w:szCs w:val="32"/>
        </w:rPr>
        <w:t>3</w:t>
      </w:r>
      <w:r>
        <w:rPr>
          <w:sz w:val="32"/>
          <w:szCs w:val="32"/>
        </w:rPr>
        <w:t xml:space="preserve"> – Half term overview </w:t>
      </w:r>
    </w:p>
    <w:p w:rsidR="00130025" w:rsidRDefault="00FF5E63">
      <w:pPr>
        <w:ind w:left="0"/>
        <w:jc w:val="left"/>
        <w:rPr>
          <w:b/>
          <w:bCs/>
          <w:color w:val="FF0000"/>
          <w:sz w:val="32"/>
          <w:szCs w:val="32"/>
        </w:rPr>
      </w:pPr>
      <w:r>
        <w:rPr>
          <w:b/>
          <w:bCs/>
          <w:sz w:val="32"/>
          <w:szCs w:val="32"/>
        </w:rPr>
        <w:t xml:space="preserve">Autumn 1 – September to October half term </w:t>
      </w:r>
    </w:p>
    <w:tbl>
      <w:tblPr>
        <w:tblStyle w:val="1"/>
        <w:tblW w:w="153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77"/>
        <w:gridCol w:w="3077"/>
        <w:gridCol w:w="3078"/>
        <w:gridCol w:w="3078"/>
        <w:gridCol w:w="3078"/>
      </w:tblGrid>
      <w:tr w:rsidR="00130025">
        <w:tc>
          <w:tcPr>
            <w:tcW w:w="3077" w:type="dxa"/>
            <w:shd w:val="clear" w:color="auto" w:fill="FFE599"/>
          </w:tcPr>
          <w:p w:rsidR="00130025" w:rsidRDefault="00FF5E63">
            <w:pPr>
              <w:ind w:left="0"/>
            </w:pPr>
            <w:r>
              <w:t>Reading &amp; Writing</w:t>
            </w:r>
          </w:p>
        </w:tc>
        <w:tc>
          <w:tcPr>
            <w:tcW w:w="3077" w:type="dxa"/>
            <w:shd w:val="clear" w:color="auto" w:fill="B4C6E7"/>
          </w:tcPr>
          <w:p w:rsidR="00130025" w:rsidRDefault="00FF5E63">
            <w:pPr>
              <w:ind w:left="0"/>
            </w:pPr>
            <w:r>
              <w:t>Maths</w:t>
            </w:r>
          </w:p>
        </w:tc>
        <w:tc>
          <w:tcPr>
            <w:tcW w:w="3078" w:type="dxa"/>
            <w:shd w:val="clear" w:color="auto" w:fill="C5E0B3"/>
          </w:tcPr>
          <w:p w:rsidR="00130025" w:rsidRDefault="00FF5E63">
            <w:pPr>
              <w:ind w:left="0"/>
            </w:pPr>
            <w:r>
              <w:t>RE</w:t>
            </w:r>
          </w:p>
        </w:tc>
        <w:tc>
          <w:tcPr>
            <w:tcW w:w="3078" w:type="dxa"/>
            <w:shd w:val="clear" w:color="auto" w:fill="DBDBDB"/>
          </w:tcPr>
          <w:p w:rsidR="00130025" w:rsidRDefault="00FF5E63">
            <w:pPr>
              <w:ind w:left="0"/>
            </w:pPr>
            <w:r>
              <w:t>Science</w:t>
            </w:r>
          </w:p>
        </w:tc>
        <w:tc>
          <w:tcPr>
            <w:tcW w:w="3078" w:type="dxa"/>
            <w:shd w:val="clear" w:color="auto" w:fill="F7CBAC"/>
          </w:tcPr>
          <w:p w:rsidR="00130025" w:rsidRDefault="00FF5E63">
            <w:pPr>
              <w:ind w:left="0"/>
            </w:pPr>
            <w:r>
              <w:t>History/Geography</w:t>
            </w:r>
          </w:p>
        </w:tc>
      </w:tr>
      <w:tr w:rsidR="00130025">
        <w:tc>
          <w:tcPr>
            <w:tcW w:w="3077" w:type="dxa"/>
          </w:tcPr>
          <w:p w:rsidR="00130025" w:rsidRDefault="00FF5E63">
            <w:pPr>
              <w:ind w:left="0"/>
            </w:pPr>
            <w:r>
              <w:t>In Reading this term we will be looking at Stone Age themed books, ‘A stone for Sascha’ and ‘The First drawing’.</w:t>
            </w:r>
          </w:p>
          <w:p w:rsidR="00FF5E63" w:rsidRDefault="00FF5E63">
            <w:pPr>
              <w:ind w:left="0"/>
            </w:pPr>
          </w:p>
          <w:p w:rsidR="00FF5E63" w:rsidRDefault="00FF5E63">
            <w:pPr>
              <w:ind w:left="0"/>
            </w:pPr>
            <w:r>
              <w:t xml:space="preserve">In writing, we will be writing a fictional piece based on Stone Age Boy </w:t>
            </w:r>
            <w:r w:rsidR="00EE0441">
              <w:t xml:space="preserve">by Satoshi Kitamura and </w:t>
            </w:r>
            <w:r w:rsidR="003642E7">
              <w:t>poems based on ‘The Sound Collector’ by Roger McGough</w:t>
            </w:r>
          </w:p>
        </w:tc>
        <w:tc>
          <w:tcPr>
            <w:tcW w:w="3077" w:type="dxa"/>
          </w:tcPr>
          <w:p w:rsidR="00130025" w:rsidRDefault="003642E7">
            <w:pPr>
              <w:ind w:left="0"/>
            </w:pPr>
            <w:r>
              <w:t>In Maths, we will be looking at different ways to represent numbers, different ways to break down numbers into parts</w:t>
            </w:r>
            <w:r w:rsidR="00136CBB">
              <w:t xml:space="preserve"> and how each digit represents a value. We will also look at addition and subtraction and using known number facts and number bonds to help us with addition and subtraction strategies.</w:t>
            </w:r>
          </w:p>
        </w:tc>
        <w:tc>
          <w:tcPr>
            <w:tcW w:w="3078" w:type="dxa"/>
          </w:tcPr>
          <w:p w:rsidR="00130025" w:rsidRDefault="00136CBB">
            <w:pPr>
              <w:ind w:left="0"/>
            </w:pPr>
            <w:r>
              <w:t xml:space="preserve">In RE we will look at how </w:t>
            </w:r>
            <w:r w:rsidR="009447DA">
              <w:t>people show their commitment to a religion or a world view. We will be looking in detail at some of the rites of passage from Sikhism and Judaism, the Amrit, the Bar Mitzvah and the Bat Mitzvah. We will also learn how these rites of passage are celebrated and how they signify the beginning of religious responsibility.</w:t>
            </w:r>
          </w:p>
        </w:tc>
        <w:tc>
          <w:tcPr>
            <w:tcW w:w="3078" w:type="dxa"/>
          </w:tcPr>
          <w:p w:rsidR="00130025" w:rsidRDefault="00136CBB">
            <w:pPr>
              <w:ind w:left="0"/>
            </w:pPr>
            <w:r>
              <w:t>In Science this half term our focus will be on animals, how they move and the nutrition they need to be healthy. This will look at the function of the skeleton, how we use energy and what a balanced diet is.</w:t>
            </w:r>
          </w:p>
        </w:tc>
        <w:tc>
          <w:tcPr>
            <w:tcW w:w="3078" w:type="dxa"/>
          </w:tcPr>
          <w:p w:rsidR="00FA6BBB" w:rsidRDefault="00136CBB">
            <w:pPr>
              <w:ind w:left="0"/>
            </w:pPr>
            <w:r>
              <w:t>In History, our first focus will be on the Stone, Bronze and Iron Ages, we will look at what each time period did for Britain</w:t>
            </w:r>
            <w:r w:rsidR="00FA6BBB">
              <w:t xml:space="preserve"> and how life changed. We will evaluate evidence and decide which Age we would have preferred to live in.</w:t>
            </w:r>
          </w:p>
        </w:tc>
      </w:tr>
      <w:tr w:rsidR="00130025">
        <w:tc>
          <w:tcPr>
            <w:tcW w:w="3077" w:type="dxa"/>
            <w:shd w:val="clear" w:color="auto" w:fill="FFE599"/>
          </w:tcPr>
          <w:p w:rsidR="00130025" w:rsidRDefault="00FF5E63">
            <w:pPr>
              <w:ind w:left="0"/>
            </w:pPr>
            <w:r>
              <w:t>French &amp; Music</w:t>
            </w:r>
          </w:p>
        </w:tc>
        <w:tc>
          <w:tcPr>
            <w:tcW w:w="3077" w:type="dxa"/>
            <w:shd w:val="clear" w:color="auto" w:fill="B4C6E7"/>
          </w:tcPr>
          <w:p w:rsidR="00130025" w:rsidRDefault="00FF5E63">
            <w:pPr>
              <w:ind w:left="0"/>
            </w:pPr>
            <w:r>
              <w:t>PSHE</w:t>
            </w:r>
          </w:p>
        </w:tc>
        <w:tc>
          <w:tcPr>
            <w:tcW w:w="3078" w:type="dxa"/>
            <w:shd w:val="clear" w:color="auto" w:fill="C5E0B3"/>
          </w:tcPr>
          <w:p w:rsidR="00130025" w:rsidRDefault="00FF5E63">
            <w:pPr>
              <w:ind w:left="0"/>
            </w:pPr>
            <w:r>
              <w:t>Art/DT</w:t>
            </w:r>
          </w:p>
        </w:tc>
        <w:tc>
          <w:tcPr>
            <w:tcW w:w="3078" w:type="dxa"/>
            <w:shd w:val="clear" w:color="auto" w:fill="DBDBDB"/>
          </w:tcPr>
          <w:p w:rsidR="00130025" w:rsidRDefault="00FF5E63">
            <w:pPr>
              <w:ind w:left="0"/>
            </w:pPr>
            <w:r>
              <w:t>Computing</w:t>
            </w:r>
          </w:p>
        </w:tc>
        <w:tc>
          <w:tcPr>
            <w:tcW w:w="3078" w:type="dxa"/>
            <w:shd w:val="clear" w:color="auto" w:fill="F7CBAC"/>
          </w:tcPr>
          <w:p w:rsidR="00130025" w:rsidRDefault="00FF5E63">
            <w:pPr>
              <w:ind w:left="0"/>
            </w:pPr>
            <w:r>
              <w:t>PE</w:t>
            </w:r>
          </w:p>
        </w:tc>
      </w:tr>
      <w:tr w:rsidR="00130025">
        <w:tc>
          <w:tcPr>
            <w:tcW w:w="3077" w:type="dxa"/>
          </w:tcPr>
          <w:p w:rsidR="00130025" w:rsidRDefault="00FA6BBB">
            <w:pPr>
              <w:ind w:left="0"/>
            </w:pPr>
            <w:r>
              <w:t>Our first French unit will look at greetings and introducing ourselves to each other. We will also be able to give an answer to simple questions about how we are feeling.</w:t>
            </w:r>
          </w:p>
          <w:p w:rsidR="00FA6BBB" w:rsidRDefault="00FA6BBB">
            <w:pPr>
              <w:ind w:left="0"/>
            </w:pPr>
          </w:p>
          <w:p w:rsidR="00FA6BBB" w:rsidRDefault="00FA6BBB">
            <w:pPr>
              <w:ind w:left="0"/>
            </w:pPr>
            <w:r>
              <w:t xml:space="preserve">In Music, we will be looking at Ballads, </w:t>
            </w:r>
            <w:r w:rsidR="00B91927">
              <w:t>learning the stylistic features that make a song a ballad, writing and performing our own ballads inspired by a story.</w:t>
            </w:r>
          </w:p>
        </w:tc>
        <w:tc>
          <w:tcPr>
            <w:tcW w:w="3077" w:type="dxa"/>
          </w:tcPr>
          <w:p w:rsidR="00130025" w:rsidRDefault="00FA6BBB">
            <w:pPr>
              <w:ind w:left="0"/>
            </w:pPr>
            <w:r>
              <w:t>In PSHE our topic will be ‘Being Me in My World’, we will look at</w:t>
            </w:r>
            <w:r w:rsidR="00B91927">
              <w:t xml:space="preserve"> recognising our own self-worth and our identity, making responsible choices and setting personal goals.</w:t>
            </w:r>
            <w:r>
              <w:t xml:space="preserve"> </w:t>
            </w:r>
          </w:p>
        </w:tc>
        <w:tc>
          <w:tcPr>
            <w:tcW w:w="3078" w:type="dxa"/>
          </w:tcPr>
          <w:p w:rsidR="00130025" w:rsidRDefault="009447DA">
            <w:pPr>
              <w:ind w:left="0"/>
            </w:pPr>
            <w:r>
              <w:t xml:space="preserve">In DT this half term we will be investigating wearable technology such as fitness watches. We will look at how light up wearables are designed, create a simple programme for a wearable using </w:t>
            </w:r>
            <w:proofErr w:type="spellStart"/>
            <w:proofErr w:type="gramStart"/>
            <w:r>
              <w:t>micro:bits</w:t>
            </w:r>
            <w:proofErr w:type="spellEnd"/>
            <w:proofErr w:type="gramEnd"/>
            <w:r>
              <w:t>. Finally we will look at how they are marketed and how a design can be refined based on feedback from othe</w:t>
            </w:r>
            <w:bookmarkStart w:id="0" w:name="_GoBack"/>
            <w:bookmarkEnd w:id="0"/>
            <w:r>
              <w:t>rs.</w:t>
            </w:r>
          </w:p>
        </w:tc>
        <w:tc>
          <w:tcPr>
            <w:tcW w:w="3078" w:type="dxa"/>
          </w:tcPr>
          <w:p w:rsidR="00130025" w:rsidRDefault="00FA6BBB">
            <w:pPr>
              <w:ind w:left="0"/>
            </w:pPr>
            <w:r>
              <w:t>In Computing, we will look at online safety and ways we can stay safe online, and networking. This will look at what a network is, how data moves around a network, and how websites and routers work.</w:t>
            </w:r>
          </w:p>
        </w:tc>
        <w:tc>
          <w:tcPr>
            <w:tcW w:w="3078" w:type="dxa"/>
          </w:tcPr>
          <w:p w:rsidR="00130025" w:rsidRDefault="00B91927">
            <w:pPr>
              <w:ind w:left="0"/>
            </w:pPr>
            <w:r>
              <w:t>Our indoor PE sessions will focus on gymnastics, using point and patch balances on the floor and on apparatus and creating sequences using these balances and shapes.</w:t>
            </w:r>
          </w:p>
          <w:p w:rsidR="00B91927" w:rsidRDefault="00B91927">
            <w:pPr>
              <w:ind w:left="0"/>
            </w:pPr>
          </w:p>
          <w:p w:rsidR="00B91927" w:rsidRDefault="00B91927">
            <w:pPr>
              <w:ind w:left="0"/>
            </w:pPr>
            <w:r>
              <w:t>In our outdoor PE sessions, we will be learning the fundamentals of tag rugby and developing our attacking and defending skills and applying them in small games.</w:t>
            </w:r>
          </w:p>
        </w:tc>
      </w:tr>
    </w:tbl>
    <w:p w:rsidR="00130025" w:rsidRDefault="00130025">
      <w:pPr>
        <w:ind w:left="0"/>
      </w:pPr>
    </w:p>
    <w:p w:rsidR="00130025" w:rsidRDefault="00130025">
      <w:pPr>
        <w:ind w:left="0"/>
      </w:pPr>
      <w:bookmarkStart w:id="1" w:name="_heading=h.2cupngwo9xqu" w:colFirst="0" w:colLast="0"/>
      <w:bookmarkEnd w:id="1"/>
    </w:p>
    <w:sectPr w:rsidR="00130025">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478CAA74-44E8-4788-BFA6-2024DADF28C5}"/>
  </w:font>
  <w:font w:name="Calibri">
    <w:panose1 w:val="020F0502020204030204"/>
    <w:charset w:val="00"/>
    <w:family w:val="swiss"/>
    <w:pitch w:val="variable"/>
    <w:sig w:usb0="E4002EFF" w:usb1="C200247B" w:usb2="00000009" w:usb3="00000000" w:csb0="000001FF" w:csb1="00000000"/>
    <w:embedRegular r:id="rId2" w:fontKey="{E11C4FF9-CD2B-4ECB-B7BD-06BE465D4C61}"/>
  </w:font>
  <w:font w:name="Cambria">
    <w:panose1 w:val="02040503050406030204"/>
    <w:charset w:val="00"/>
    <w:family w:val="roman"/>
    <w:pitch w:val="variable"/>
    <w:sig w:usb0="E00006FF" w:usb1="420024FF" w:usb2="02000000" w:usb3="00000000" w:csb0="0000019F" w:csb1="00000000"/>
    <w:embedRegular r:id="rId3" w:fontKey="{45F8133D-A04B-4973-A65C-6F2FC757D169}"/>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025"/>
    <w:rsid w:val="00130025"/>
    <w:rsid w:val="00136CBB"/>
    <w:rsid w:val="003642E7"/>
    <w:rsid w:val="009447DA"/>
    <w:rsid w:val="00B91927"/>
    <w:rsid w:val="00EE0441"/>
    <w:rsid w:val="00FA6BBB"/>
    <w:rsid w:val="00FF5E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FFE96"/>
  <w15:docId w15:val="{32EE326F-B1F2-4C4D-A087-FD6213B9C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after="5" w:line="248" w:lineRule="auto"/>
        <w:ind w:left="10" w:right="2"/>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pBdr>
        <w:top w:val="nil"/>
        <w:left w:val="nil"/>
        <w:bottom w:val="nil"/>
        <w:right w:val="nil"/>
        <w:between w:val="nil"/>
      </w:pBdr>
      <w:spacing w:after="0" w:line="259" w:lineRule="auto"/>
      <w:ind w:right="0" w:hanging="10"/>
      <w:jc w:val="left"/>
      <w:outlineLvl w:val="1"/>
    </w:pPr>
    <w:rPr>
      <w:b/>
      <w:bCs/>
      <w:color w:val="000000"/>
      <w:sz w:val="24"/>
      <w:szCs w:val="24"/>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0" w:line="240" w:lineRule="auto"/>
    </w:pPr>
    <w:rPr>
      <w:sz w:val="48"/>
      <w:szCs w:val="48"/>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1">
    <w:name w:val="1"/>
    <w:basedOn w:val="TableNormal0"/>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xdaUi94iX9oH7xOEFGZpXU4GbA==">CgMxLjAyDmguMmN1cG5nd285eHF1Mg5oLjJjdXBuZ3dvOXhxdTgAciExVjkyV3Q0eV8tbDFJRWxTTjh1YmMzdXMxcTR4dnc2TW0=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Pages>
  <Words>431</Words>
  <Characters>2462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Stock Primary School</Company>
  <LinksUpToDate>false</LinksUpToDate>
  <CharactersWithSpaces>2888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Mrs.Rickwood@STKP.StockPrimary.co.uk</dc:creator>
  <cp:keywords/>
  <dc:description/>
  <cp:lastModifiedBy>Mrs.Rickwood@STKP.StockPrimary.co.uk</cp:lastModifiedBy>
  <cp:revision>2</cp:revision>
  <dcterms:created xsi:type="dcterms:W3CDTF">2026-07-17T09:51:00Z</dcterms:created>
  <dcterms:modified xsi:type="dcterms:W3CDTF">2026-09-03T21:24:00Z</dcterms:modified>
</cp:coreProperties>
</file>